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CE" w:rsidRDefault="007F49CE" w:rsidP="007F49CE">
      <w:pPr>
        <w:rPr>
          <w:rFonts w:ascii="Arial" w:hAnsi="Arial"/>
          <w:b/>
          <w:sz w:val="24"/>
          <w:szCs w:val="24"/>
          <w:u w:val="single"/>
        </w:rPr>
      </w:pPr>
      <w:r>
        <w:rPr>
          <w:rFonts w:cs="Arial"/>
          <w:noProof/>
        </w:rPr>
        <w:drawing>
          <wp:inline distT="0" distB="0" distL="0" distR="0">
            <wp:extent cx="1805940" cy="6400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5940" cy="640080"/>
                    </a:xfrm>
                    <a:prstGeom prst="rect">
                      <a:avLst/>
                    </a:prstGeom>
                    <a:noFill/>
                    <a:ln>
                      <a:noFill/>
                    </a:ln>
                  </pic:spPr>
                </pic:pic>
              </a:graphicData>
            </a:graphic>
          </wp:inline>
        </w:drawing>
      </w:r>
    </w:p>
    <w:p w:rsidR="007F49CE" w:rsidRDefault="007F49CE" w:rsidP="007F49CE">
      <w:pPr>
        <w:jc w:val="center"/>
        <w:rPr>
          <w:rFonts w:ascii="Arial" w:hAnsi="Arial"/>
          <w:b/>
          <w:sz w:val="24"/>
          <w:szCs w:val="24"/>
          <w:u w:val="single"/>
        </w:rPr>
      </w:pPr>
    </w:p>
    <w:p w:rsidR="007F49CE" w:rsidRPr="00D5782D" w:rsidRDefault="007F49CE" w:rsidP="007F49CE">
      <w:pPr>
        <w:jc w:val="center"/>
        <w:rPr>
          <w:rFonts w:ascii="Arial" w:hAnsi="Arial" w:cs="Arial"/>
        </w:rPr>
      </w:pPr>
      <w:r w:rsidRPr="009D5263">
        <w:rPr>
          <w:rFonts w:ascii="Arial" w:hAnsi="Arial"/>
          <w:b/>
          <w:sz w:val="24"/>
          <w:szCs w:val="24"/>
          <w:u w:val="single"/>
        </w:rPr>
        <w:t>ANNOUNCEMENT OF POSITION OPENING</w:t>
      </w:r>
      <w:r w:rsidRPr="009D5263">
        <w:rPr>
          <w:rFonts w:ascii="Arial" w:hAnsi="Arial"/>
          <w:b/>
          <w:sz w:val="24"/>
          <w:szCs w:val="24"/>
          <w:u w:val="single"/>
        </w:rPr>
        <w:br/>
      </w:r>
    </w:p>
    <w:p w:rsidR="007F49CE" w:rsidRDefault="007F49CE" w:rsidP="007F49CE">
      <w:pPr>
        <w:autoSpaceDE w:val="0"/>
        <w:autoSpaceDN w:val="0"/>
        <w:adjustRightInd w:val="0"/>
        <w:rPr>
          <w:rFonts w:ascii="Arial" w:hAnsi="Arial" w:cs="Arial"/>
        </w:rPr>
      </w:pPr>
      <w:r w:rsidRPr="00D5782D">
        <w:rPr>
          <w:rFonts w:ascii="Arial" w:hAnsi="Arial" w:cs="Arial"/>
        </w:rPr>
        <w:t xml:space="preserve">At Eaton, our philosophy is to post all open positions. This philosophy ensures all employees have access to career opportunities within Eaton and to ensure a consistent requisitioning and posting process. </w:t>
      </w:r>
      <w:r>
        <w:rPr>
          <w:rFonts w:ascii="Arial" w:hAnsi="Arial" w:cs="Arial"/>
        </w:rPr>
        <w:t>Employees will be able to apply for any posted position, for which they are qualified, by completing the on-line form/application and/or by uploading an existing electronic resume online through JOE.</w:t>
      </w:r>
    </w:p>
    <w:p w:rsidR="007F49CE" w:rsidRDefault="007F49CE" w:rsidP="007F49CE">
      <w:pPr>
        <w:autoSpaceDE w:val="0"/>
        <w:autoSpaceDN w:val="0"/>
        <w:adjustRightInd w:val="0"/>
        <w:rPr>
          <w:rFonts w:ascii="Arial" w:hAnsi="Arial" w:cs="Arial"/>
        </w:rPr>
      </w:pPr>
    </w:p>
    <w:p w:rsidR="007F49CE" w:rsidRPr="00D5782D" w:rsidRDefault="007F49CE" w:rsidP="007F49CE">
      <w:pPr>
        <w:rPr>
          <w:rFonts w:ascii="Arial" w:hAnsi="Arial" w:cs="Arial"/>
        </w:rPr>
      </w:pPr>
      <w:r w:rsidRPr="00D5782D">
        <w:rPr>
          <w:rFonts w:ascii="Arial" w:hAnsi="Arial" w:cs="Arial"/>
        </w:rPr>
        <w:t xml:space="preserve">This position is a factory salaried position that will report to the </w:t>
      </w:r>
      <w:r w:rsidR="00C96333">
        <w:rPr>
          <w:rFonts w:ascii="Arial" w:hAnsi="Arial" w:cs="Arial"/>
        </w:rPr>
        <w:t>Engineering</w:t>
      </w:r>
      <w:r w:rsidRPr="00D5782D">
        <w:rPr>
          <w:rFonts w:ascii="Arial" w:hAnsi="Arial" w:cs="Arial"/>
        </w:rPr>
        <w:t xml:space="preserve"> Manager.</w:t>
      </w:r>
    </w:p>
    <w:p w:rsidR="007F49CE" w:rsidRDefault="007F49CE" w:rsidP="007F49CE">
      <w:pPr>
        <w:rPr>
          <w:rFonts w:ascii="Arial" w:hAnsi="Arial"/>
        </w:rPr>
      </w:pPr>
    </w:p>
    <w:p w:rsidR="007F49CE" w:rsidRDefault="007F49CE" w:rsidP="007F49CE">
      <w:pPr>
        <w:rPr>
          <w:rFonts w:ascii="Arial" w:hAnsi="Arial"/>
        </w:rPr>
      </w:pPr>
      <w:r>
        <w:rPr>
          <w:rFonts w:ascii="Arial" w:hAnsi="Arial"/>
        </w:rPr>
        <w:t xml:space="preserve">Position Title: </w:t>
      </w:r>
      <w:r w:rsidR="00A612DC" w:rsidRPr="00A612DC">
        <w:rPr>
          <w:rFonts w:ascii="Arial" w:hAnsi="Arial"/>
          <w:b/>
        </w:rPr>
        <w:t xml:space="preserve">Senior </w:t>
      </w:r>
      <w:r w:rsidR="00C96333">
        <w:rPr>
          <w:rFonts w:ascii="Arial" w:hAnsi="Arial"/>
          <w:b/>
        </w:rPr>
        <w:t>Electrical Designer &amp; Drafter</w:t>
      </w:r>
      <w:r w:rsidR="00C96333">
        <w:rPr>
          <w:rFonts w:ascii="Arial" w:hAnsi="Arial"/>
        </w:rPr>
        <w:tab/>
      </w:r>
      <w:r w:rsidR="00A612DC">
        <w:rPr>
          <w:rFonts w:ascii="Arial" w:hAnsi="Arial"/>
        </w:rPr>
        <w:tab/>
      </w:r>
      <w:r w:rsidR="00F81DCC">
        <w:rPr>
          <w:rFonts w:ascii="Arial" w:hAnsi="Arial"/>
        </w:rPr>
        <w:tab/>
      </w:r>
      <w:r w:rsidR="00F81DCC">
        <w:rPr>
          <w:rFonts w:ascii="Arial" w:hAnsi="Arial"/>
        </w:rPr>
        <w:tab/>
      </w:r>
      <w:bookmarkStart w:id="0" w:name="_GoBack"/>
      <w:bookmarkEnd w:id="0"/>
      <w:r w:rsidR="00A612DC">
        <w:rPr>
          <w:rFonts w:ascii="Arial" w:hAnsi="Arial"/>
        </w:rPr>
        <w:tab/>
      </w:r>
      <w:r w:rsidR="00A612DC">
        <w:rPr>
          <w:rFonts w:ascii="Arial" w:hAnsi="Arial"/>
        </w:rPr>
        <w:tab/>
        <w:t>Positions: 2</w:t>
      </w:r>
    </w:p>
    <w:p w:rsidR="007F49CE" w:rsidRPr="009D5263" w:rsidRDefault="007F49CE" w:rsidP="007F49CE">
      <w:pPr>
        <w:rPr>
          <w:rFonts w:ascii="Arial" w:hAnsi="Arial"/>
        </w:rPr>
      </w:pPr>
    </w:p>
    <w:p w:rsidR="007F49CE" w:rsidRDefault="007F49CE" w:rsidP="007F49CE">
      <w:pPr>
        <w:jc w:val="center"/>
        <w:rPr>
          <w:rFonts w:ascii="Arial" w:hAnsi="Arial" w:cs="Arial"/>
        </w:rPr>
      </w:pPr>
    </w:p>
    <w:p w:rsidR="007F49CE" w:rsidRDefault="007F49CE" w:rsidP="007F49CE">
      <w:pPr>
        <w:jc w:val="center"/>
        <w:rPr>
          <w:rFonts w:ascii="Arial" w:hAnsi="Arial" w:cs="Arial"/>
          <w:b/>
          <w:sz w:val="24"/>
          <w:u w:val="single"/>
        </w:rPr>
      </w:pPr>
      <w:r>
        <w:rPr>
          <w:rFonts w:ascii="Arial" w:hAnsi="Arial" w:cs="Arial"/>
          <w:b/>
          <w:sz w:val="24"/>
          <w:u w:val="single"/>
        </w:rPr>
        <w:t xml:space="preserve">Primary Function </w:t>
      </w:r>
    </w:p>
    <w:p w:rsidR="00C96333" w:rsidRPr="00C96333" w:rsidRDefault="00C96333" w:rsidP="00C96333">
      <w:pPr>
        <w:jc w:val="center"/>
        <w:rPr>
          <w:rFonts w:ascii="Arial" w:hAnsi="Arial" w:cs="Arial"/>
        </w:rPr>
      </w:pPr>
    </w:p>
    <w:p w:rsidR="00A612DC" w:rsidRDefault="00A612DC" w:rsidP="00A612DC">
      <w:pPr>
        <w:rPr>
          <w:rFonts w:ascii="Arial" w:hAnsi="Arial" w:cs="Arial"/>
        </w:rPr>
      </w:pPr>
      <w:r w:rsidRPr="00A612DC">
        <w:rPr>
          <w:rFonts w:ascii="Arial" w:hAnsi="Arial" w:cs="Arial"/>
        </w:rPr>
        <w:t xml:space="preserve">This position is responsible for providing electrical design and drafting activities required to support customer order engineering and factory assembly. Incumbent will utilize CAD technology to make original layouts or drawings involving new or existing standard apparatus and/or process more complex customer orders, interpreting and working from design specifications, oral instruction or sketched concepts. Drawing types include mechanical layouts, electrical schematics and wiring. </w:t>
      </w:r>
    </w:p>
    <w:p w:rsidR="00A612DC" w:rsidRPr="00A612DC" w:rsidRDefault="00A612DC" w:rsidP="00A612DC">
      <w:pPr>
        <w:rPr>
          <w:rFonts w:ascii="Arial" w:hAnsi="Arial" w:cs="Arial"/>
        </w:rPr>
      </w:pPr>
    </w:p>
    <w:p w:rsidR="00A612DC" w:rsidRDefault="00A612DC" w:rsidP="00A612DC">
      <w:pPr>
        <w:pStyle w:val="ListParagraph"/>
        <w:numPr>
          <w:ilvl w:val="0"/>
          <w:numId w:val="3"/>
        </w:numPr>
        <w:rPr>
          <w:rFonts w:ascii="Arial" w:hAnsi="Arial" w:cs="Arial"/>
        </w:rPr>
      </w:pPr>
      <w:r w:rsidRPr="00A612DC">
        <w:rPr>
          <w:rFonts w:ascii="Arial" w:hAnsi="Arial" w:cs="Arial"/>
        </w:rPr>
        <w:t>Able to create fun</w:t>
      </w:r>
      <w:r>
        <w:rPr>
          <w:rFonts w:ascii="Arial" w:hAnsi="Arial" w:cs="Arial"/>
        </w:rPr>
        <w:t xml:space="preserve">ctional schemes from sketches </w:t>
      </w:r>
    </w:p>
    <w:p w:rsidR="00A612DC" w:rsidRDefault="00A612DC" w:rsidP="00A612DC">
      <w:pPr>
        <w:pStyle w:val="ListParagraph"/>
        <w:numPr>
          <w:ilvl w:val="0"/>
          <w:numId w:val="3"/>
        </w:numPr>
        <w:rPr>
          <w:rFonts w:ascii="Arial" w:hAnsi="Arial" w:cs="Arial"/>
        </w:rPr>
      </w:pPr>
      <w:r w:rsidRPr="00A612DC">
        <w:rPr>
          <w:rFonts w:ascii="Arial" w:hAnsi="Arial" w:cs="Arial"/>
        </w:rPr>
        <w:t xml:space="preserve">Evaluates and considers electrical and mechanical requirements in design </w:t>
      </w:r>
    </w:p>
    <w:p w:rsidR="00A612DC" w:rsidRDefault="00A612DC" w:rsidP="00A612DC">
      <w:pPr>
        <w:pStyle w:val="ListParagraph"/>
        <w:numPr>
          <w:ilvl w:val="0"/>
          <w:numId w:val="3"/>
        </w:numPr>
        <w:rPr>
          <w:rFonts w:ascii="Arial" w:hAnsi="Arial" w:cs="Arial"/>
        </w:rPr>
      </w:pPr>
      <w:r w:rsidRPr="00A612DC">
        <w:rPr>
          <w:rFonts w:ascii="Arial" w:hAnsi="Arial" w:cs="Arial"/>
        </w:rPr>
        <w:t xml:space="preserve">Identifies and follows valid patterns </w:t>
      </w:r>
    </w:p>
    <w:p w:rsidR="00A612DC" w:rsidRDefault="00A612DC" w:rsidP="00A612DC">
      <w:pPr>
        <w:pStyle w:val="ListParagraph"/>
        <w:numPr>
          <w:ilvl w:val="0"/>
          <w:numId w:val="3"/>
        </w:numPr>
        <w:rPr>
          <w:rFonts w:ascii="Arial" w:hAnsi="Arial" w:cs="Arial"/>
        </w:rPr>
      </w:pPr>
      <w:r w:rsidRPr="00A612DC">
        <w:rPr>
          <w:rFonts w:ascii="Arial" w:hAnsi="Arial" w:cs="Arial"/>
        </w:rPr>
        <w:t xml:space="preserve">Skilled in creating and reviewing wiring diagrams </w:t>
      </w:r>
    </w:p>
    <w:p w:rsidR="00A612DC" w:rsidRDefault="00A612DC" w:rsidP="00A612DC">
      <w:pPr>
        <w:pStyle w:val="ListParagraph"/>
        <w:numPr>
          <w:ilvl w:val="0"/>
          <w:numId w:val="3"/>
        </w:numPr>
        <w:rPr>
          <w:rFonts w:ascii="Arial" w:hAnsi="Arial" w:cs="Arial"/>
        </w:rPr>
      </w:pPr>
      <w:r w:rsidRPr="00A612DC">
        <w:rPr>
          <w:rFonts w:ascii="Arial" w:hAnsi="Arial" w:cs="Arial"/>
        </w:rPr>
        <w:t>Able to create and effectively use ACAD blocks, layers and functional ACAD routines</w:t>
      </w:r>
    </w:p>
    <w:p w:rsidR="00A612DC" w:rsidRDefault="00A612DC" w:rsidP="00A612DC">
      <w:pPr>
        <w:pStyle w:val="ListParagraph"/>
        <w:numPr>
          <w:ilvl w:val="0"/>
          <w:numId w:val="3"/>
        </w:numPr>
        <w:rPr>
          <w:rFonts w:ascii="Arial" w:hAnsi="Arial" w:cs="Arial"/>
        </w:rPr>
      </w:pPr>
      <w:r w:rsidRPr="00A612DC">
        <w:rPr>
          <w:rFonts w:ascii="Arial" w:hAnsi="Arial" w:cs="Arial"/>
        </w:rPr>
        <w:t xml:space="preserve">Proficiency with ACADE 2012 scheme and wire checking </w:t>
      </w:r>
    </w:p>
    <w:p w:rsidR="00A612DC" w:rsidRDefault="00A612DC" w:rsidP="00A612DC">
      <w:pPr>
        <w:pStyle w:val="ListParagraph"/>
        <w:numPr>
          <w:ilvl w:val="0"/>
          <w:numId w:val="3"/>
        </w:numPr>
        <w:rPr>
          <w:rFonts w:ascii="Arial" w:hAnsi="Arial" w:cs="Arial"/>
        </w:rPr>
      </w:pPr>
      <w:r w:rsidRPr="00A612DC">
        <w:rPr>
          <w:rFonts w:ascii="Arial" w:hAnsi="Arial" w:cs="Arial"/>
        </w:rPr>
        <w:t>Working knowledge of CSA assembled product standards (Switchg</w:t>
      </w:r>
      <w:r>
        <w:rPr>
          <w:rFonts w:ascii="Arial" w:hAnsi="Arial" w:cs="Arial"/>
        </w:rPr>
        <w:t>ear and Motor Control)an asset</w:t>
      </w:r>
    </w:p>
    <w:p w:rsidR="00C96333" w:rsidRPr="00A612DC" w:rsidRDefault="00A612DC" w:rsidP="00A612DC">
      <w:pPr>
        <w:pStyle w:val="ListParagraph"/>
        <w:numPr>
          <w:ilvl w:val="0"/>
          <w:numId w:val="3"/>
        </w:numPr>
        <w:rPr>
          <w:rFonts w:ascii="Arial" w:hAnsi="Arial" w:cs="Arial"/>
        </w:rPr>
      </w:pPr>
      <w:r w:rsidRPr="00A612DC">
        <w:rPr>
          <w:rFonts w:ascii="Arial" w:hAnsi="Arial" w:cs="Arial"/>
        </w:rPr>
        <w:t>Fluent in Quebecois French, strongly preferred</w:t>
      </w:r>
      <w:r w:rsidRPr="00A612DC">
        <w:rPr>
          <w:rFonts w:ascii="Arial" w:hAnsi="Arial" w:cs="Arial"/>
        </w:rPr>
        <w:br/>
      </w:r>
      <w:r w:rsidRPr="00A612DC">
        <w:rPr>
          <w:rFonts w:ascii="Arial" w:hAnsi="Arial" w:cs="Arial"/>
        </w:rPr>
        <w:br/>
      </w:r>
    </w:p>
    <w:p w:rsidR="007F49CE" w:rsidRPr="00C96333" w:rsidRDefault="007F49CE" w:rsidP="00C96333">
      <w:pPr>
        <w:pStyle w:val="ListParagraph"/>
        <w:jc w:val="center"/>
        <w:rPr>
          <w:rFonts w:ascii="Arial" w:hAnsi="Arial" w:cs="Arial"/>
        </w:rPr>
      </w:pPr>
      <w:r>
        <w:rPr>
          <w:rFonts w:ascii="Arial" w:hAnsi="Arial" w:cs="Arial"/>
          <w:b/>
          <w:sz w:val="24"/>
          <w:u w:val="single"/>
        </w:rPr>
        <w:t>Educational/ Experience and Other Requirements:</w:t>
      </w:r>
      <w:r>
        <w:rPr>
          <w:rFonts w:ascii="Arial" w:hAnsi="Arial" w:cs="Arial"/>
          <w:b/>
          <w:sz w:val="24"/>
          <w:u w:val="single"/>
        </w:rPr>
        <w:br/>
      </w:r>
    </w:p>
    <w:p w:rsidR="00A612DC" w:rsidRDefault="00A612DC" w:rsidP="00A612DC">
      <w:pPr>
        <w:pStyle w:val="ListParagraph"/>
        <w:numPr>
          <w:ilvl w:val="0"/>
          <w:numId w:val="3"/>
        </w:numPr>
        <w:rPr>
          <w:rFonts w:ascii="Arial" w:hAnsi="Arial" w:cs="Arial"/>
        </w:rPr>
      </w:pPr>
      <w:r w:rsidRPr="00A612DC">
        <w:rPr>
          <w:rFonts w:ascii="Arial" w:hAnsi="Arial" w:cs="Arial"/>
        </w:rPr>
        <w:t xml:space="preserve">10+ years’ experience in manufacturing, testing </w:t>
      </w:r>
      <w:r>
        <w:rPr>
          <w:rFonts w:ascii="Arial" w:hAnsi="Arial" w:cs="Arial"/>
        </w:rPr>
        <w:t>and design/drafting experience</w:t>
      </w:r>
    </w:p>
    <w:p w:rsidR="00C96333" w:rsidRDefault="00A612DC" w:rsidP="00A612DC">
      <w:pPr>
        <w:pStyle w:val="ListParagraph"/>
        <w:numPr>
          <w:ilvl w:val="0"/>
          <w:numId w:val="3"/>
        </w:numPr>
        <w:rPr>
          <w:rFonts w:ascii="Arial" w:hAnsi="Arial" w:cs="Arial"/>
        </w:rPr>
      </w:pPr>
      <w:r w:rsidRPr="00A612DC">
        <w:rPr>
          <w:rFonts w:ascii="Arial" w:hAnsi="Arial" w:cs="Arial"/>
        </w:rPr>
        <w:t>Electrical manufacturing environment preferred</w:t>
      </w:r>
    </w:p>
    <w:p w:rsidR="00F86C1D" w:rsidRDefault="00F86C1D" w:rsidP="00F86C1D">
      <w:pPr>
        <w:pStyle w:val="ListParagraph"/>
        <w:rPr>
          <w:rFonts w:ascii="Arial" w:hAnsi="Arial" w:cs="Arial"/>
        </w:rPr>
      </w:pPr>
    </w:p>
    <w:p w:rsidR="00F86C1D" w:rsidRPr="00F86C1D" w:rsidRDefault="00F86C1D" w:rsidP="00F86C1D">
      <w:pPr>
        <w:jc w:val="both"/>
        <w:rPr>
          <w:rFonts w:ascii="Arial" w:hAnsi="Arial" w:cs="Arial"/>
        </w:rPr>
      </w:pPr>
      <w:r w:rsidRPr="00F86C1D">
        <w:rPr>
          <w:rFonts w:ascii="Arial" w:hAnsi="Arial" w:cs="Arial"/>
        </w:rPr>
        <w:t>If interested please fill out an Application Form online at eaton.com or submit resume to Kelsey Amos, Sr. HR Generalist, at kelseyamos@eaton.com. Only candidates who are qualified for the position will be interviewed.</w:t>
      </w:r>
    </w:p>
    <w:p w:rsidR="007F49CE" w:rsidRDefault="007F49CE" w:rsidP="007F49CE">
      <w:pPr>
        <w:rPr>
          <w:rFonts w:ascii="Arial" w:hAnsi="Arial" w:cs="Arial"/>
        </w:rPr>
      </w:pPr>
    </w:p>
    <w:p w:rsidR="007F49CE" w:rsidRDefault="007F49CE" w:rsidP="007F49CE">
      <w:pPr>
        <w:rPr>
          <w:rFonts w:ascii="Arial" w:hAnsi="Arial" w:cs="Arial"/>
        </w:rPr>
      </w:pPr>
    </w:p>
    <w:p w:rsidR="007F49CE" w:rsidRPr="00D5782D" w:rsidRDefault="007F49CE" w:rsidP="007F49CE">
      <w:pPr>
        <w:rPr>
          <w:rFonts w:ascii="Arial" w:hAnsi="Arial" w:cs="Arial"/>
          <w:sz w:val="16"/>
          <w:szCs w:val="16"/>
        </w:rPr>
      </w:pPr>
      <w:r w:rsidRPr="00D5782D">
        <w:rPr>
          <w:rFonts w:ascii="Arial" w:hAnsi="Arial" w:cs="Arial"/>
          <w:sz w:val="16"/>
          <w:szCs w:val="16"/>
        </w:rPr>
        <w:t>Kelsey Amos, CHRP</w:t>
      </w:r>
    </w:p>
    <w:p w:rsidR="007F49CE" w:rsidRPr="00D5782D" w:rsidRDefault="007F49CE" w:rsidP="007F49CE">
      <w:pPr>
        <w:rPr>
          <w:rFonts w:ascii="Arial" w:hAnsi="Arial" w:cs="Arial"/>
          <w:sz w:val="16"/>
          <w:szCs w:val="16"/>
        </w:rPr>
      </w:pPr>
      <w:r w:rsidRPr="00D5782D">
        <w:rPr>
          <w:rFonts w:ascii="Arial" w:hAnsi="Arial" w:cs="Arial"/>
          <w:sz w:val="16"/>
          <w:szCs w:val="16"/>
        </w:rPr>
        <w:t>Sr. Human Resources Generalist</w:t>
      </w:r>
    </w:p>
    <w:p w:rsidR="007F49CE" w:rsidRPr="00D5782D" w:rsidRDefault="007F49CE" w:rsidP="007F49CE">
      <w:pPr>
        <w:rPr>
          <w:rFonts w:ascii="Arial" w:hAnsi="Arial" w:cs="Arial"/>
          <w:sz w:val="16"/>
          <w:szCs w:val="16"/>
        </w:rPr>
      </w:pPr>
      <w:r w:rsidRPr="00D5782D">
        <w:rPr>
          <w:rFonts w:ascii="Arial" w:hAnsi="Arial" w:cs="Arial"/>
          <w:sz w:val="16"/>
          <w:szCs w:val="16"/>
        </w:rPr>
        <w:t>T: 780.490.3285</w:t>
      </w:r>
    </w:p>
    <w:p w:rsidR="007F49CE" w:rsidRPr="00D5782D" w:rsidRDefault="007F49CE" w:rsidP="007F49CE">
      <w:pPr>
        <w:rPr>
          <w:rFonts w:ascii="Arial" w:hAnsi="Arial" w:cs="Arial"/>
          <w:sz w:val="16"/>
          <w:szCs w:val="16"/>
        </w:rPr>
      </w:pPr>
      <w:r w:rsidRPr="00D5782D">
        <w:rPr>
          <w:rFonts w:ascii="Arial" w:hAnsi="Arial" w:cs="Arial"/>
          <w:sz w:val="16"/>
          <w:szCs w:val="16"/>
        </w:rPr>
        <w:t>KelseyAmos@Eaton.com</w:t>
      </w:r>
    </w:p>
    <w:p w:rsidR="007F49CE" w:rsidRDefault="007F49CE" w:rsidP="007F49CE">
      <w:pPr>
        <w:rPr>
          <w:rFonts w:ascii="Arial" w:hAnsi="Arial" w:cs="Arial"/>
        </w:rPr>
      </w:pPr>
      <w:r w:rsidRPr="00D5782D">
        <w:rPr>
          <w:rFonts w:ascii="Arial" w:hAnsi="Arial" w:cs="Arial"/>
          <w:sz w:val="16"/>
          <w:szCs w:val="16"/>
        </w:rPr>
        <w:t>www.eatoncanada.ca</w:t>
      </w:r>
    </w:p>
    <w:p w:rsidR="00045A87" w:rsidRDefault="00045A87"/>
    <w:sectPr w:rsidR="00045A87" w:rsidSect="00E91E99">
      <w:footerReference w:type="default" r:id="rId8"/>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18" w:rsidRDefault="00EE3318">
      <w:r>
        <w:separator/>
      </w:r>
    </w:p>
  </w:endnote>
  <w:endnote w:type="continuationSeparator" w:id="0">
    <w:p w:rsidR="00EE3318" w:rsidRDefault="00EE3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82D" w:rsidRPr="00D5782D" w:rsidRDefault="00530BA5" w:rsidP="00D5782D">
    <w:pPr>
      <w:rPr>
        <w:rFonts w:ascii="Arial" w:hAnsi="Arial" w:cs="Arial"/>
        <w:sz w:val="16"/>
        <w:szCs w:val="16"/>
      </w:rPr>
    </w:pPr>
    <w:r>
      <w:rPr>
        <w:rFonts w:ascii="Arial" w:hAnsi="Arial" w:cs="Arial"/>
        <w:sz w:val="16"/>
        <w:szCs w:val="16"/>
      </w:rPr>
      <w:t>Posted January 8</w:t>
    </w:r>
    <w:r w:rsidR="007F49CE" w:rsidRPr="00D5782D">
      <w:rPr>
        <w:rFonts w:ascii="Arial" w:hAnsi="Arial" w:cs="Arial"/>
        <w:sz w:val="16"/>
        <w:szCs w:val="16"/>
      </w:rPr>
      <w:t>, 2013</w:t>
    </w:r>
  </w:p>
  <w:p w:rsidR="00D5782D" w:rsidRDefault="00EE3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18" w:rsidRDefault="00EE3318">
      <w:r>
        <w:separator/>
      </w:r>
    </w:p>
  </w:footnote>
  <w:footnote w:type="continuationSeparator" w:id="0">
    <w:p w:rsidR="00EE3318" w:rsidRDefault="00EE33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76C0"/>
    <w:multiLevelType w:val="hybridMultilevel"/>
    <w:tmpl w:val="8408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F376D"/>
    <w:multiLevelType w:val="hybridMultilevel"/>
    <w:tmpl w:val="7F7E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622692"/>
    <w:multiLevelType w:val="hybridMultilevel"/>
    <w:tmpl w:val="0258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49CE"/>
    <w:rsid w:val="00045A87"/>
    <w:rsid w:val="0015223F"/>
    <w:rsid w:val="00305BCE"/>
    <w:rsid w:val="00530BA5"/>
    <w:rsid w:val="005E5576"/>
    <w:rsid w:val="0071339B"/>
    <w:rsid w:val="007F49CE"/>
    <w:rsid w:val="00A612DC"/>
    <w:rsid w:val="00A66F1D"/>
    <w:rsid w:val="00B25B61"/>
    <w:rsid w:val="00BF78AC"/>
    <w:rsid w:val="00C96333"/>
    <w:rsid w:val="00EE3318"/>
    <w:rsid w:val="00F2721E"/>
    <w:rsid w:val="00F81DCC"/>
    <w:rsid w:val="00F86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C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49CE"/>
    <w:pPr>
      <w:tabs>
        <w:tab w:val="center" w:pos="4680"/>
        <w:tab w:val="right" w:pos="9360"/>
      </w:tabs>
    </w:pPr>
  </w:style>
  <w:style w:type="character" w:customStyle="1" w:styleId="FooterChar">
    <w:name w:val="Footer Char"/>
    <w:basedOn w:val="DefaultParagraphFont"/>
    <w:link w:val="Footer"/>
    <w:rsid w:val="007F49C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F49CE"/>
    <w:rPr>
      <w:rFonts w:ascii="Tahoma" w:hAnsi="Tahoma" w:cs="Tahoma"/>
      <w:sz w:val="16"/>
      <w:szCs w:val="16"/>
    </w:rPr>
  </w:style>
  <w:style w:type="character" w:customStyle="1" w:styleId="BalloonTextChar">
    <w:name w:val="Balloon Text Char"/>
    <w:basedOn w:val="DefaultParagraphFont"/>
    <w:link w:val="BalloonText"/>
    <w:uiPriority w:val="99"/>
    <w:semiHidden/>
    <w:rsid w:val="007F49CE"/>
    <w:rPr>
      <w:rFonts w:ascii="Tahoma" w:eastAsia="Times New Roman" w:hAnsi="Tahoma" w:cs="Tahoma"/>
      <w:sz w:val="16"/>
      <w:szCs w:val="16"/>
    </w:rPr>
  </w:style>
  <w:style w:type="paragraph" w:styleId="ListParagraph">
    <w:name w:val="List Paragraph"/>
    <w:basedOn w:val="Normal"/>
    <w:uiPriority w:val="34"/>
    <w:qFormat/>
    <w:rsid w:val="00C96333"/>
    <w:pPr>
      <w:ind w:left="720"/>
      <w:contextualSpacing/>
    </w:pPr>
  </w:style>
  <w:style w:type="paragraph" w:styleId="Header">
    <w:name w:val="header"/>
    <w:basedOn w:val="Normal"/>
    <w:link w:val="HeaderChar"/>
    <w:uiPriority w:val="99"/>
    <w:unhideWhenUsed/>
    <w:rsid w:val="00530BA5"/>
    <w:pPr>
      <w:tabs>
        <w:tab w:val="center" w:pos="4680"/>
        <w:tab w:val="right" w:pos="9360"/>
      </w:tabs>
    </w:pPr>
  </w:style>
  <w:style w:type="character" w:customStyle="1" w:styleId="HeaderChar">
    <w:name w:val="Header Char"/>
    <w:basedOn w:val="DefaultParagraphFont"/>
    <w:link w:val="Header"/>
    <w:uiPriority w:val="99"/>
    <w:rsid w:val="00530BA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C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F49CE"/>
    <w:pPr>
      <w:tabs>
        <w:tab w:val="center" w:pos="4680"/>
        <w:tab w:val="right" w:pos="9360"/>
      </w:tabs>
    </w:pPr>
  </w:style>
  <w:style w:type="character" w:customStyle="1" w:styleId="FooterChar">
    <w:name w:val="Footer Char"/>
    <w:basedOn w:val="DefaultParagraphFont"/>
    <w:link w:val="Footer"/>
    <w:rsid w:val="007F49C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F49CE"/>
    <w:rPr>
      <w:rFonts w:ascii="Tahoma" w:hAnsi="Tahoma" w:cs="Tahoma"/>
      <w:sz w:val="16"/>
      <w:szCs w:val="16"/>
    </w:rPr>
  </w:style>
  <w:style w:type="character" w:customStyle="1" w:styleId="BalloonTextChar">
    <w:name w:val="Balloon Text Char"/>
    <w:basedOn w:val="DefaultParagraphFont"/>
    <w:link w:val="BalloonText"/>
    <w:uiPriority w:val="99"/>
    <w:semiHidden/>
    <w:rsid w:val="007F49CE"/>
    <w:rPr>
      <w:rFonts w:ascii="Tahoma" w:eastAsia="Times New Roman" w:hAnsi="Tahoma" w:cs="Tahoma"/>
      <w:sz w:val="16"/>
      <w:szCs w:val="16"/>
    </w:rPr>
  </w:style>
  <w:style w:type="paragraph" w:styleId="ListParagraph">
    <w:name w:val="List Paragraph"/>
    <w:basedOn w:val="Normal"/>
    <w:uiPriority w:val="34"/>
    <w:qFormat/>
    <w:rsid w:val="00C96333"/>
    <w:pPr>
      <w:ind w:left="720"/>
      <w:contextualSpacing/>
    </w:pPr>
  </w:style>
  <w:style w:type="paragraph" w:styleId="Header">
    <w:name w:val="header"/>
    <w:basedOn w:val="Normal"/>
    <w:link w:val="HeaderChar"/>
    <w:uiPriority w:val="99"/>
    <w:unhideWhenUsed/>
    <w:rsid w:val="00530BA5"/>
    <w:pPr>
      <w:tabs>
        <w:tab w:val="center" w:pos="4680"/>
        <w:tab w:val="right" w:pos="9360"/>
      </w:tabs>
    </w:pPr>
  </w:style>
  <w:style w:type="character" w:customStyle="1" w:styleId="HeaderChar">
    <w:name w:val="Header Char"/>
    <w:basedOn w:val="DefaultParagraphFont"/>
    <w:link w:val="Header"/>
    <w:uiPriority w:val="99"/>
    <w:rsid w:val="00530BA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Eaton Corp</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Kelsey</dc:creator>
  <cp:lastModifiedBy>Gurmeet Bambrah</cp:lastModifiedBy>
  <cp:revision>2</cp:revision>
  <dcterms:created xsi:type="dcterms:W3CDTF">2013-01-30T20:02:00Z</dcterms:created>
  <dcterms:modified xsi:type="dcterms:W3CDTF">2013-01-30T20:02:00Z</dcterms:modified>
</cp:coreProperties>
</file>